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19C3" w:rsidRDefault="00000000">
      <w:pPr>
        <w:jc w:val="center"/>
      </w:pPr>
      <w:r>
        <w:t xml:space="preserve">SAGE WATER </w:t>
      </w:r>
      <w:proofErr w:type="gramStart"/>
      <w:r>
        <w:t>USERS</w:t>
      </w:r>
      <w:proofErr w:type="gramEnd"/>
      <w:r>
        <w:t xml:space="preserve"> ASSOCIATION</w:t>
      </w:r>
    </w:p>
    <w:p w14:paraId="00000002" w14:textId="77777777" w:rsidR="00AC19C3" w:rsidRDefault="00000000">
      <w:pPr>
        <w:jc w:val="center"/>
      </w:pPr>
      <w:r>
        <w:t>Annual Board Minutes - November 4, 2025</w:t>
      </w:r>
    </w:p>
    <w:p w14:paraId="00000003" w14:textId="77777777" w:rsidR="00AC19C3" w:rsidRDefault="00AC19C3"/>
    <w:p w14:paraId="00000004" w14:textId="77777777" w:rsidR="00AC19C3" w:rsidRDefault="00000000">
      <w:r>
        <w:t xml:space="preserve">President Rick Sauers called the meeting to order at 7:07 pm. Marla Hinners, Gina Hayden, Tammy Kitts and Kevin Wilmot were present. Also present were </w:t>
      </w:r>
      <w:proofErr w:type="spellStart"/>
      <w:r>
        <w:t>JCharlie</w:t>
      </w:r>
      <w:proofErr w:type="spellEnd"/>
      <w:r>
        <w:t xml:space="preserve"> Hagedorn and Philip Cromwell. Several members from the association were also in attendance.</w:t>
      </w:r>
    </w:p>
    <w:p w14:paraId="00000005" w14:textId="77777777" w:rsidR="00AC19C3" w:rsidRDefault="00AC19C3"/>
    <w:p w14:paraId="00000006" w14:textId="77777777" w:rsidR="00AC19C3" w:rsidRDefault="00000000">
      <w:r>
        <w:rPr>
          <w:b/>
          <w:bCs/>
        </w:rPr>
        <w:t>Proxy Certification</w:t>
      </w:r>
      <w:r>
        <w:t xml:space="preserve"> - Tammy Kitts reported 24 proxies had been received and certified.</w:t>
      </w:r>
    </w:p>
    <w:p w14:paraId="00000007" w14:textId="77777777" w:rsidR="00AC19C3" w:rsidRDefault="00AC19C3"/>
    <w:p w14:paraId="00000008" w14:textId="77777777" w:rsidR="00AC19C3" w:rsidRDefault="00000000">
      <w:r>
        <w:rPr>
          <w:b/>
          <w:bCs/>
        </w:rPr>
        <w:t>Proof of Meeting Notice</w:t>
      </w:r>
      <w:r>
        <w:t xml:space="preserve"> - Rick Sauers verified the proof of meeting notice for the annual meeting.</w:t>
      </w:r>
    </w:p>
    <w:p w14:paraId="00000009" w14:textId="77777777" w:rsidR="00AC19C3" w:rsidRDefault="00AC19C3"/>
    <w:p w14:paraId="0000000A" w14:textId="77777777" w:rsidR="00AC19C3" w:rsidRDefault="00000000">
      <w:r>
        <w:rPr>
          <w:b/>
          <w:bCs/>
        </w:rPr>
        <w:t>Board Introductions</w:t>
      </w:r>
      <w:r>
        <w:t xml:space="preserve"> - President Rick Sauers, Vice President Gina Hayden, Treasurer Marla Hinners, Association Representative Tammy Kitts, and Secretary Kevin Wilmot introduced themselves to the association in attendance.</w:t>
      </w:r>
    </w:p>
    <w:p w14:paraId="0000000B" w14:textId="77777777" w:rsidR="00AC19C3" w:rsidRDefault="00AC19C3"/>
    <w:p w14:paraId="0000000C" w14:textId="77777777" w:rsidR="00AC19C3" w:rsidRDefault="00000000">
      <w:r>
        <w:rPr>
          <w:b/>
          <w:bCs/>
        </w:rPr>
        <w:t>Minutes</w:t>
      </w:r>
      <w:r>
        <w:t xml:space="preserve"> - 7:09 PM Rick Sauers addressed the meeting minutes from the 2024 annual meeting. Tammy Kitts motioned to approve and Gina Hayden seconded. The minutes passed approval unanimously.</w:t>
      </w:r>
    </w:p>
    <w:p w14:paraId="0000000D" w14:textId="77777777" w:rsidR="00AC19C3" w:rsidRDefault="00AC19C3"/>
    <w:p w14:paraId="0000000E" w14:textId="77777777" w:rsidR="00AC19C3" w:rsidRDefault="00000000">
      <w:r>
        <w:rPr>
          <w:b/>
          <w:bCs/>
        </w:rPr>
        <w:t>Financial Report</w:t>
      </w:r>
      <w:r>
        <w:t xml:space="preserve"> - 7:10 PM Marla Hinners presented the financial report. The financial report is available electronically and has not been noted in detail in these minutes. At the current rate of business, SWUA is projected to go approximately $40,000 into the red in 2026. The budget projection was due to several factors, including attorney fees for the ongoing MCI Bankruptcy, as well as an aging system and the water rates being too low. Marla announced a volunteer committee to help the board address the water rates. The committee has several volunteers, but more were invited to join.</w:t>
      </w:r>
    </w:p>
    <w:p w14:paraId="0000000F" w14:textId="77777777" w:rsidR="00AC19C3" w:rsidRDefault="00AC19C3"/>
    <w:p w14:paraId="00000010" w14:textId="77777777" w:rsidR="00AC19C3" w:rsidRDefault="00000000">
      <w:r>
        <w:rPr>
          <w:b/>
          <w:bCs/>
        </w:rPr>
        <w:t>MCI Bankruptcy</w:t>
      </w:r>
      <w:r>
        <w:t xml:space="preserve"> - 7:15 PM Rick Sauers addressed the association with a summary of the MCI Bankruptcy situation. Due to SWUA’s entanglement with MCI, the association has required legal assistance for both the bankruptcy proceedings and the water rights of members of the association. SWUA has retained both a water attorney and a bankruptcy attorney who are helping the board navigate the bankruptcy as it goes on. </w:t>
      </w:r>
    </w:p>
    <w:p w14:paraId="00000011" w14:textId="77777777" w:rsidR="00AC19C3" w:rsidRDefault="00AC19C3"/>
    <w:p w14:paraId="00000012" w14:textId="77777777" w:rsidR="00AC19C3" w:rsidRDefault="00000000">
      <w:r>
        <w:t>The bankruptcy proceedings began at the end of March, 2025. As the entanglements of SWUA became more relevant, the board was brought into discussions and retained the attorneys. Currently, the bankruptcy proceedings are in abeyance until December 9, 2025. This abeyance was granted to give time to SWUA to work with legal counsel to gather information and get plans together. MCI is still solvent, and SWUA’s access to water is not going to disappear without notice, but it is crucial that the SWUA Board and the Association work together to formulate a plan that keeps water accessible and affordable to the community.</w:t>
      </w:r>
    </w:p>
    <w:p w14:paraId="00000013" w14:textId="77777777" w:rsidR="00AC19C3" w:rsidRDefault="00AC19C3"/>
    <w:p w14:paraId="00000014" w14:textId="77777777" w:rsidR="00AC19C3" w:rsidRDefault="00000000">
      <w:r>
        <w:rPr>
          <w:b/>
          <w:bCs/>
        </w:rPr>
        <w:t>MCI Report</w:t>
      </w:r>
      <w:r>
        <w:t xml:space="preserve"> - 7:18 PM Charlie Hagedorn, the President of MCI (the well owner) gave a status update on the wells and ongoing improvements and renovations. The plan to build new </w:t>
      </w:r>
      <w:r>
        <w:lastRenderedPageBreak/>
        <w:t xml:space="preserve">reservoir tanks was unable to proceed as MCI could not get the </w:t>
      </w:r>
      <w:proofErr w:type="gramStart"/>
      <w:r>
        <w:t>easement</w:t>
      </w:r>
      <w:proofErr w:type="gramEnd"/>
      <w:r>
        <w:t xml:space="preserve"> they required for the plans that had been drafted. The secondary option was a retrofit of the existing reservoir tanks to bring them up to code and make inspections easier, safer, and compliant for the future. The retrofitting work has begun on the existing tanks and is expected to wrap up before the end of 2025, likely in the first few weeks of December.</w:t>
      </w:r>
    </w:p>
    <w:p w14:paraId="00000015" w14:textId="77777777" w:rsidR="00AC19C3" w:rsidRDefault="00AC19C3"/>
    <w:p w14:paraId="00000016" w14:textId="77777777" w:rsidR="00AC19C3" w:rsidRDefault="00000000">
      <w:r>
        <w:t>7:54 PM a member of the association requested the slides that Charlie was presenting. Charlie agreed to send the slides to the Board who could make them available to the association.</w:t>
      </w:r>
    </w:p>
    <w:p w14:paraId="00000017" w14:textId="77777777" w:rsidR="00AC19C3" w:rsidRDefault="00AC19C3"/>
    <w:p w14:paraId="00000018" w14:textId="77777777" w:rsidR="00AC19C3" w:rsidRDefault="00000000">
      <w:r>
        <w:t>Charlie announced that the board of directors is stepping down from MCI when the bankruptcy proceedings resume. MCI plans to hand the proceedings off to a Subchapter 5 trustee who has been working with them over the course of the bankruptcy.</w:t>
      </w:r>
    </w:p>
    <w:p w14:paraId="00000019" w14:textId="77777777" w:rsidR="00AC19C3" w:rsidRDefault="00AC19C3"/>
    <w:p w14:paraId="0000001A" w14:textId="77777777" w:rsidR="00AC19C3" w:rsidRDefault="00000000">
      <w:r>
        <w:rPr>
          <w:b/>
          <w:bCs/>
        </w:rPr>
        <w:t>New Business</w:t>
      </w:r>
      <w:r>
        <w:t xml:space="preserve"> - 8:18 PM the SWUA Board was left with two vacancies as Vice President Gina Hayden and Secretary Kevin Wilmot were stepping down. Gina Hayden will continue to work with the board, but is no longer operating in a Board position. President Rick Sauers called for nominations to the board.</w:t>
      </w:r>
    </w:p>
    <w:p w14:paraId="0000001B" w14:textId="77777777" w:rsidR="00AC19C3" w:rsidRDefault="00AC19C3"/>
    <w:p w14:paraId="0000001C" w14:textId="77777777" w:rsidR="00AC19C3" w:rsidRDefault="00000000">
      <w:r>
        <w:t xml:space="preserve">Tammy Kitts nominated Loren Roach, and Marla Hinners nominated Jeff Therrien. </w:t>
      </w:r>
    </w:p>
    <w:p w14:paraId="0000001D" w14:textId="77777777" w:rsidR="00AC19C3" w:rsidRDefault="00AC19C3"/>
    <w:p w14:paraId="0000001E" w14:textId="77777777" w:rsidR="00AC19C3" w:rsidRDefault="00000000">
      <w:r>
        <w:t>Loren Roach introduced himself, and explained how he has been on the Board twice before, acting in several different roles. His previous tenancy was 13 years.</w:t>
      </w:r>
    </w:p>
    <w:p w14:paraId="0000001F" w14:textId="77777777" w:rsidR="00AC19C3" w:rsidRDefault="00AC19C3"/>
    <w:p w14:paraId="00000020" w14:textId="77777777" w:rsidR="00AC19C3" w:rsidRDefault="00000000">
      <w:r>
        <w:t>Jeff Therrien introduced himself, and explained how this would be his first time serving on the board.</w:t>
      </w:r>
      <w:r>
        <w:br/>
      </w:r>
      <w:r>
        <w:br/>
        <w:t>Rick Sauers asked the nominees to leave the room as the vote took place. Loren Roach was voted onto the board unanimously by the association in attendance. Jeff Therrien was voted onto the board unanimously by the association in attendance. The new board members were invited back into the assembly.</w:t>
      </w:r>
    </w:p>
    <w:p w14:paraId="00000021" w14:textId="77777777" w:rsidR="00AC19C3" w:rsidRDefault="00AC19C3"/>
    <w:p w14:paraId="00000022" w14:textId="77777777" w:rsidR="00AC19C3" w:rsidRDefault="00000000">
      <w:r>
        <w:rPr>
          <w:b/>
          <w:bCs/>
        </w:rPr>
        <w:t>Announcements</w:t>
      </w:r>
      <w:r>
        <w:t xml:space="preserve"> - Gina Hayden gave announcements to the assembly. Postal service has been causing issues with people’s bills, and as the holiday season approaches this problem will only get worse. Gina reminded everyone that electronic billing is available via </w:t>
      </w:r>
      <w:proofErr w:type="spellStart"/>
      <w:r>
        <w:t>PayClix</w:t>
      </w:r>
      <w:proofErr w:type="spellEnd"/>
      <w:r>
        <w:t xml:space="preserve"> through the website. </w:t>
      </w:r>
    </w:p>
    <w:p w14:paraId="00000023" w14:textId="77777777" w:rsidR="00AC19C3" w:rsidRDefault="00AC19C3"/>
    <w:p w14:paraId="00000024" w14:textId="77777777" w:rsidR="00AC19C3" w:rsidRDefault="00000000">
      <w:r>
        <w:t>Gina also reminded everyone that the best way to get notifications about water outages or meetings was by joining the email group. The email group can be joined by reaching out to the SWUA phone number and requesting to be added.</w:t>
      </w:r>
    </w:p>
    <w:p w14:paraId="00000025" w14:textId="77777777" w:rsidR="00AC19C3" w:rsidRDefault="00AC19C3"/>
    <w:p w14:paraId="00000026" w14:textId="77777777" w:rsidR="00AC19C3" w:rsidRDefault="00000000">
      <w:r>
        <w:rPr>
          <w:b/>
          <w:bCs/>
        </w:rPr>
        <w:t>Adjournment</w:t>
      </w:r>
      <w:r>
        <w:t xml:space="preserve"> - The assembly adjourned at 8:32 PM.</w:t>
      </w:r>
    </w:p>
    <w:p w14:paraId="00000027" w14:textId="77777777" w:rsidR="00AC19C3" w:rsidRDefault="00AC19C3"/>
    <w:p w14:paraId="00000028" w14:textId="77777777" w:rsidR="00AC19C3" w:rsidRDefault="00000000">
      <w:r>
        <w:rPr>
          <w:b/>
          <w:bCs/>
        </w:rPr>
        <w:t xml:space="preserve">General Assembly </w:t>
      </w:r>
      <w:r>
        <w:t xml:space="preserve">- The Board then opened the forum for general discussion with the Association. </w:t>
      </w:r>
    </w:p>
    <w:p w14:paraId="00000029" w14:textId="77777777" w:rsidR="00AC19C3" w:rsidRDefault="00000000">
      <w:r>
        <w:lastRenderedPageBreak/>
        <w:t>SWUA’s legal counsel has recommended the association form a water district. The water district was discussed at length, but many questions that were asked about the process or prices could not be answered during the general assembly. Forming a water district would provide SWUA with financing options that would be otherwise unobtainable. These financing options would help SWUA have leverage in the bankruptcy and give the best chances of maintaining control of the water and associated system.</w:t>
      </w:r>
    </w:p>
    <w:p w14:paraId="0000002A" w14:textId="77777777" w:rsidR="00AC19C3" w:rsidRDefault="00AC19C3"/>
    <w:p w14:paraId="0000002B" w14:textId="77777777" w:rsidR="00AC19C3" w:rsidRDefault="00000000">
      <w:r>
        <w:t>The Board took the questions about water rights, the water district process and pricing, and general attorney questions to present to the legal counsel for further clarification.</w:t>
      </w:r>
    </w:p>
    <w:p w14:paraId="0000002C" w14:textId="77777777" w:rsidR="00AC19C3" w:rsidRDefault="00AC19C3"/>
    <w:p w14:paraId="0000002D" w14:textId="77777777" w:rsidR="00AC19C3" w:rsidRDefault="00000000">
      <w:r>
        <w:rPr>
          <w:b/>
          <w:bCs/>
        </w:rPr>
        <w:t>General Assembly Conclusion</w:t>
      </w:r>
      <w:r>
        <w:t xml:space="preserve"> - The general assembly concluded at 9:15 PM.</w:t>
      </w:r>
    </w:p>
    <w:p w14:paraId="0000002E" w14:textId="77777777" w:rsidR="00AC19C3" w:rsidRDefault="00AC19C3"/>
    <w:p w14:paraId="0000002F" w14:textId="77777777" w:rsidR="00AC19C3" w:rsidRDefault="00AC19C3"/>
    <w:sectPr w:rsidR="00AC19C3">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7A85A" w14:textId="77777777" w:rsidR="00A222E4" w:rsidRDefault="00A222E4">
      <w:pPr>
        <w:spacing w:line="240" w:lineRule="auto"/>
      </w:pPr>
      <w:r>
        <w:separator/>
      </w:r>
    </w:p>
  </w:endnote>
  <w:endnote w:type="continuationSeparator" w:id="0">
    <w:p w14:paraId="0FEBEF9D" w14:textId="77777777" w:rsidR="00A222E4" w:rsidRDefault="00A222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9DC987-1C49-4705-A93C-F6C587A243D7}"/>
  </w:font>
  <w:font w:name="Cambria">
    <w:panose1 w:val="02040503050406030204"/>
    <w:charset w:val="00"/>
    <w:family w:val="roman"/>
    <w:pitch w:val="variable"/>
    <w:sig w:usb0="E00006FF" w:usb1="420024FF" w:usb2="02000000" w:usb3="00000000" w:csb0="0000019F" w:csb1="00000000"/>
    <w:embedRegular r:id="rId2" w:fontKey="{C2D93BBE-C7C7-4561-8E3E-ED8F2DC41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AC19C3" w:rsidRDefault="00AC19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09A22" w14:textId="77777777" w:rsidR="00A222E4" w:rsidRDefault="00A222E4">
      <w:pPr>
        <w:spacing w:line="240" w:lineRule="auto"/>
      </w:pPr>
      <w:r>
        <w:separator/>
      </w:r>
    </w:p>
  </w:footnote>
  <w:footnote w:type="continuationSeparator" w:id="0">
    <w:p w14:paraId="22AD1D9B" w14:textId="77777777" w:rsidR="00A222E4" w:rsidRDefault="00A222E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9C3"/>
    <w:rsid w:val="00735EE9"/>
    <w:rsid w:val="00A222E4"/>
    <w:rsid w:val="00AC19C3"/>
    <w:rsid w:val="00FA4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20D8B9-C5D2-44AC-9F9B-E2F217A8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888</Words>
  <Characters>5063</Characters>
  <Application>Microsoft Office Word</Application>
  <DocSecurity>0</DocSecurity>
  <Lines>42</Lines>
  <Paragraphs>11</Paragraphs>
  <ScaleCrop>false</ScaleCrop>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Hayden</dc:creator>
  <cp:lastModifiedBy>Gina Hayden</cp:lastModifiedBy>
  <cp:revision>2</cp:revision>
  <dcterms:created xsi:type="dcterms:W3CDTF">2025-11-24T15:42:00Z</dcterms:created>
  <dcterms:modified xsi:type="dcterms:W3CDTF">2025-11-24T15:42:00Z</dcterms:modified>
</cp:coreProperties>
</file>